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Sequals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Pordenone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