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Sequals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Pordenon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