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Sequals</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Pordenone</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